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F7" w:rsidRPr="00606EF7" w:rsidRDefault="00606EF7" w:rsidP="00606EF7">
      <w:pPr>
        <w:spacing w:after="0"/>
        <w:jc w:val="both"/>
        <w:rPr>
          <w:rFonts w:ascii="Arial" w:eastAsia="SimSun" w:hAnsi="Arial" w:cs="Arial"/>
          <w:b/>
          <w:sz w:val="28"/>
          <w:szCs w:val="28"/>
          <w:u w:val="single"/>
        </w:rPr>
      </w:pPr>
      <w:r w:rsidRPr="00606EF7">
        <w:rPr>
          <w:rFonts w:ascii="Arial" w:eastAsia="新細明體" w:hAnsi="Arial" w:cs="Arial"/>
          <w:b/>
          <w:sz w:val="28"/>
          <w:szCs w:val="28"/>
          <w:u w:val="single"/>
          <w:lang w:eastAsia="zh-TW"/>
        </w:rPr>
        <w:t xml:space="preserve">Transcript (1):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u w:val="single"/>
          <w:lang w:eastAsia="zh-TW"/>
        </w:rPr>
        <w:t>Citta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u w:val="single"/>
          <w:lang w:eastAsia="zh-TW"/>
        </w:rPr>
        <w:t xml:space="preserve"> </w:t>
      </w:r>
      <w:r w:rsidRPr="00606EF7">
        <w:rPr>
          <w:rFonts w:ascii="Arial" w:eastAsia="新細明體" w:hAnsi="Arial" w:cs="Arial" w:hint="eastAsia"/>
          <w:b/>
          <w:sz w:val="28"/>
          <w:szCs w:val="28"/>
          <w:u w:val="single"/>
          <w:lang w:eastAsia="zh-TW"/>
        </w:rPr>
        <w:t>心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b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b/>
          <w:sz w:val="28"/>
          <w:szCs w:val="28"/>
        </w:rPr>
      </w:pPr>
      <w:proofErr w:type="gramStart"/>
      <w:r w:rsidRPr="00606EF7">
        <w:rPr>
          <w:rFonts w:ascii="Arial" w:eastAsia="新細明體" w:hAnsi="Arial" w:cs="Arial" w:hint="eastAsia"/>
          <w:b/>
          <w:sz w:val="28"/>
          <w:szCs w:val="28"/>
          <w:lang w:eastAsia="zh-TW"/>
        </w:rPr>
        <w:t>法句經</w:t>
      </w:r>
      <w:proofErr w:type="gramEnd"/>
      <w:r w:rsidRPr="00606EF7">
        <w:rPr>
          <w:rFonts w:ascii="Arial" w:eastAsia="新細明體" w:hAnsi="Arial" w:cs="Arial" w:hint="eastAsia"/>
          <w:b/>
          <w:sz w:val="28"/>
          <w:szCs w:val="28"/>
          <w:lang w:eastAsia="zh-TW"/>
        </w:rPr>
        <w:t>：第三品：</w:t>
      </w:r>
      <w:proofErr w:type="gramStart"/>
      <w:r w:rsidRPr="00606EF7">
        <w:rPr>
          <w:rFonts w:ascii="Arial" w:eastAsia="新細明體" w:hAnsi="Arial" w:cs="Arial" w:hint="eastAsia"/>
          <w:b/>
          <w:sz w:val="28"/>
          <w:szCs w:val="28"/>
          <w:lang w:eastAsia="zh-TW"/>
        </w:rPr>
        <w:t>心品</w:t>
      </w:r>
      <w:proofErr w:type="gramEnd"/>
      <w:r w:rsidRPr="00606EF7">
        <w:rPr>
          <w:rFonts w:ascii="Arial" w:eastAsia="新細明體" w:hAnsi="Arial" w:cs="Arial" w:hint="eastAsia"/>
          <w:b/>
          <w:sz w:val="28"/>
          <w:szCs w:val="28"/>
          <w:lang w:eastAsia="zh-TW"/>
        </w:rPr>
        <w:t>，</w:t>
      </w:r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r w:rsidRPr="00606EF7">
        <w:rPr>
          <w:rFonts w:ascii="Arial" w:eastAsia="新細明體" w:hAnsi="Arial" w:cs="Arial" w:hint="eastAsia"/>
          <w:b/>
          <w:sz w:val="28"/>
          <w:szCs w:val="28"/>
          <w:lang w:eastAsia="zh-TW"/>
        </w:rPr>
        <w:t>第三十六</w:t>
      </w:r>
      <w:proofErr w:type="gramStart"/>
      <w:r w:rsidRPr="00606EF7">
        <w:rPr>
          <w:rFonts w:ascii="Arial" w:eastAsia="新細明體" w:hAnsi="Arial" w:cs="Arial" w:hint="eastAsia"/>
          <w:b/>
          <w:sz w:val="28"/>
          <w:szCs w:val="28"/>
          <w:lang w:eastAsia="zh-TW"/>
        </w:rPr>
        <w:t>偈</w:t>
      </w:r>
      <w:proofErr w:type="gramEnd"/>
      <w:r w:rsidRPr="00606EF7">
        <w:rPr>
          <w:rFonts w:ascii="Arial" w:eastAsia="新細明體" w:hAnsi="Arial" w:cs="Arial" w:hint="eastAsia"/>
          <w:b/>
          <w:sz w:val="28"/>
          <w:szCs w:val="28"/>
          <w:lang w:eastAsia="zh-TW"/>
        </w:rPr>
        <w:t>頌</w:t>
      </w:r>
    </w:p>
    <w:p w:rsidR="00606EF7" w:rsidRPr="00606EF7" w:rsidRDefault="00606EF7" w:rsidP="00606EF7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Sududdasam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sunipunam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yatthakāmanipātinam</w:t>
      </w:r>
      <w:proofErr w:type="spellEnd"/>
    </w:p>
    <w:p w:rsidR="00606EF7" w:rsidRPr="00606EF7" w:rsidRDefault="00606EF7" w:rsidP="00606EF7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proofErr w:type="spellStart"/>
      <w:proofErr w:type="gram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Cittam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rakkhetha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medhāvī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;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cittam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guttam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sukhāvaham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.</w:t>
      </w:r>
      <w:proofErr w:type="gramEnd"/>
    </w:p>
    <w:p w:rsidR="00606EF7" w:rsidRPr="00606EF7" w:rsidRDefault="00606EF7" w:rsidP="00606EF7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r w:rsidRPr="00606EF7">
        <w:rPr>
          <w:rFonts w:ascii="Arial" w:eastAsia="新細明體" w:hAnsi="Arial" w:cs="Arial" w:hint="eastAsia"/>
          <w:b/>
          <w:sz w:val="28"/>
          <w:szCs w:val="28"/>
          <w:lang w:eastAsia="zh-TW"/>
        </w:rPr>
        <w:t>心極難見極度微細，隨著喜好飄蕩停留。</w:t>
      </w:r>
    </w:p>
    <w:p w:rsidR="00606EF7" w:rsidRPr="00606EF7" w:rsidRDefault="00606EF7" w:rsidP="00606EF7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r w:rsidRPr="00606EF7">
        <w:rPr>
          <w:rFonts w:ascii="Arial" w:eastAsia="新細明體" w:hAnsi="Arial" w:cs="Arial" w:hint="eastAsia"/>
          <w:b/>
          <w:sz w:val="28"/>
          <w:szCs w:val="28"/>
          <w:lang w:eastAsia="zh-TW"/>
        </w:rPr>
        <w:t>且讓智者防護其心，</w:t>
      </w:r>
      <w:proofErr w:type="gramStart"/>
      <w:r w:rsidRPr="00606EF7">
        <w:rPr>
          <w:rFonts w:ascii="Arial" w:eastAsia="新細明體" w:hAnsi="Arial" w:cs="Arial" w:hint="eastAsia"/>
          <w:b/>
          <w:sz w:val="28"/>
          <w:szCs w:val="28"/>
          <w:lang w:eastAsia="zh-TW"/>
        </w:rPr>
        <w:t>受護之</w:t>
      </w:r>
      <w:proofErr w:type="gramEnd"/>
      <w:r w:rsidRPr="00606EF7">
        <w:rPr>
          <w:rFonts w:ascii="Arial" w:eastAsia="新細明體" w:hAnsi="Arial" w:cs="Arial" w:hint="eastAsia"/>
          <w:b/>
          <w:sz w:val="28"/>
          <w:szCs w:val="28"/>
          <w:lang w:eastAsia="zh-TW"/>
        </w:rPr>
        <w:t>心帶來快樂。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各位信眾們，佛陀教導這首關於心的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偈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頌。它的意思是：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proofErr w:type="spellStart"/>
      <w:r w:rsidRPr="00606EF7">
        <w:rPr>
          <w:rFonts w:ascii="Arial" w:eastAsia="新細明體" w:hAnsi="Arial" w:cs="Arial"/>
          <w:sz w:val="28"/>
          <w:szCs w:val="28"/>
          <w:lang w:eastAsia="zh-TW"/>
        </w:rPr>
        <w:t>Sududdasam</w:t>
      </w:r>
      <w:proofErr w:type="spell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的意思是很難看見，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proofErr w:type="spellStart"/>
      <w:r w:rsidRPr="00606EF7">
        <w:rPr>
          <w:rFonts w:ascii="Arial" w:eastAsia="新細明體" w:hAnsi="Arial" w:cs="Arial"/>
          <w:sz w:val="28"/>
          <w:szCs w:val="28"/>
          <w:lang w:eastAsia="zh-TW"/>
        </w:rPr>
        <w:t>sunipunam</w:t>
      </w:r>
      <w:proofErr w:type="spell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的意思是極度微細，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proofErr w:type="spellStart"/>
      <w:r w:rsidRPr="00606EF7">
        <w:rPr>
          <w:rFonts w:ascii="Arial" w:eastAsia="新細明體" w:hAnsi="Arial" w:cs="Arial"/>
          <w:sz w:val="28"/>
          <w:szCs w:val="28"/>
          <w:lang w:eastAsia="zh-TW"/>
        </w:rPr>
        <w:t>yatthakāmanipātinam</w:t>
      </w:r>
      <w:proofErr w:type="spell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的意思是隨著喜好的目標飄蕩停留，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proofErr w:type="spellStart"/>
      <w:r w:rsidRPr="00606EF7">
        <w:rPr>
          <w:rFonts w:ascii="Arial" w:eastAsia="新細明體" w:hAnsi="Arial" w:cs="Arial"/>
          <w:sz w:val="28"/>
          <w:szCs w:val="28"/>
          <w:lang w:eastAsia="zh-TW"/>
        </w:rPr>
        <w:t>Cittam</w:t>
      </w:r>
      <w:proofErr w:type="spellEnd"/>
      <w:r w:rsidRPr="00606EF7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sz w:val="28"/>
          <w:szCs w:val="28"/>
          <w:lang w:eastAsia="zh-TW"/>
        </w:rPr>
        <w:t>rakkhetha</w:t>
      </w:r>
      <w:proofErr w:type="spellEnd"/>
      <w:r w:rsidRPr="00606EF7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sz w:val="28"/>
          <w:szCs w:val="28"/>
          <w:lang w:eastAsia="zh-TW"/>
        </w:rPr>
        <w:t>medhāvī</w:t>
      </w:r>
      <w:proofErr w:type="spell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的意思是如果智者防護其心的話，他就會得到快樂。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所以，這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偈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頌的意思是心是很難看見的，它是極度微細的。它隨著喜好的目標飄蕩停留。智者防護其心，就會在生命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得到快樂。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有一次，在佛時代有一位尊者到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街上托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缽。那時有一個富有的年輕人看到這位尊者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托缽時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，眼簾低垂，很祥和的儀態，。他看起來非常的平靜和很有啟發性。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當其他人走在街上時，他們都沒有自制。這年輕人他可以看到這尊者的不同。他就想要請教尊者。有一天，他去到尊者的面前他說，</w:t>
      </w:r>
      <w:r w:rsidRPr="00606EF7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尊者，我感覺尊者很平靜和快樂。我們在家居士有很多的財產，可是我們都不快樂因為我們要保護我們的財產。有時，我們需要罵工人。所以我們的生命都是焦慮不安的。尊者能否教我一些法讓我變得快樂嗎？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尊者知道這個人有智慧但是他不是佛教徒，所以如果他教他很多東西，他是無法學到的。所以他只教他慷慨，教他佈施東西給別人，佈施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食物給僧眾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，佈施東西給窮人。尊者也教他應該每天省思他的所做的一切事。他明白後，就開始佈施和省思他的佈施。他這樣子培育佈施一段時間後就得到了快樂。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lastRenderedPageBreak/>
        <w:t>過後，他又去見尊者，問他：</w:t>
      </w:r>
      <w:r w:rsidRPr="00606EF7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尊者，現在我因為實行慷慨而感到快樂。如果尊者可以再教我一些其他的東西我也願意修習。</w:t>
      </w:r>
      <w:r w:rsidRPr="00606EF7">
        <w:rPr>
          <w:rFonts w:ascii="Arial" w:eastAsia="新細明體" w:hAnsi="Arial" w:cs="Arial"/>
          <w:sz w:val="28"/>
          <w:szCs w:val="28"/>
          <w:lang w:eastAsia="zh-TW"/>
        </w:rPr>
        <w:t>”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尊者知道他的心已經逐漸傾向於佛法，就跟他說：</w:t>
      </w:r>
      <w:r w:rsidRPr="00606EF7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信徒，佛是這世界上最崇高的。他是完全證悟的，他是平靜的，他是有力量的，他是人，天神，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梵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天神和一切眾生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最崇高的，你現在以念誦</w:t>
      </w:r>
      <w:proofErr w:type="spellStart"/>
      <w:r w:rsidRPr="00606EF7">
        <w:rPr>
          <w:rFonts w:ascii="Arial" w:eastAsia="新細明體" w:hAnsi="Arial" w:cs="Arial"/>
          <w:sz w:val="28"/>
          <w:szCs w:val="28"/>
          <w:lang w:eastAsia="zh-TW"/>
        </w:rPr>
        <w:t>Buddham</w:t>
      </w:r>
      <w:proofErr w:type="spellEnd"/>
      <w:r w:rsidRPr="00606EF7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sz w:val="28"/>
          <w:szCs w:val="28"/>
          <w:lang w:eastAsia="zh-TW"/>
        </w:rPr>
        <w:t>saranam</w:t>
      </w:r>
      <w:proofErr w:type="spellEnd"/>
      <w:r w:rsidRPr="00606EF7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sz w:val="28"/>
          <w:szCs w:val="28"/>
          <w:lang w:eastAsia="zh-TW"/>
        </w:rPr>
        <w:t>gacchami</w:t>
      </w:r>
      <w:proofErr w:type="spell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，我皈依佛來皈依他，你應當一天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省思它很多次。</w:t>
      </w:r>
      <w:r w:rsidRPr="00606EF7">
        <w:rPr>
          <w:rFonts w:ascii="Arial" w:eastAsia="新細明體" w:hAnsi="Arial" w:cs="Arial"/>
          <w:sz w:val="28"/>
          <w:szCs w:val="28"/>
          <w:lang w:eastAsia="zh-TW"/>
        </w:rPr>
        <w:t>“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接著尊者說：</w:t>
      </w:r>
      <w:r w:rsidRPr="00606EF7">
        <w:rPr>
          <w:rFonts w:ascii="Arial" w:eastAsia="新細明體" w:hAnsi="Arial" w:cs="Arial"/>
          <w:sz w:val="28"/>
          <w:szCs w:val="28"/>
          <w:lang w:eastAsia="zh-TW"/>
        </w:rPr>
        <w:t>“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世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尊的教法是很純淨的。如果你跟隨他的教導你一定得到平靜，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了知苦的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熄滅，所以你應皈依他的教法及念誦</w:t>
      </w:r>
      <w:proofErr w:type="spellStart"/>
      <w:r w:rsidRPr="00606EF7">
        <w:rPr>
          <w:rFonts w:ascii="Arial" w:eastAsia="新細明體" w:hAnsi="Arial" w:cs="Arial"/>
          <w:sz w:val="28"/>
          <w:szCs w:val="28"/>
          <w:lang w:eastAsia="zh-TW"/>
        </w:rPr>
        <w:t>Dhammam</w:t>
      </w:r>
      <w:proofErr w:type="spellEnd"/>
      <w:r w:rsidRPr="00606EF7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sz w:val="28"/>
          <w:szCs w:val="28"/>
          <w:lang w:eastAsia="zh-TW"/>
        </w:rPr>
        <w:t>saranam</w:t>
      </w:r>
      <w:proofErr w:type="spellEnd"/>
      <w:r w:rsidRPr="00606EF7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sz w:val="28"/>
          <w:szCs w:val="28"/>
          <w:lang w:eastAsia="zh-TW"/>
        </w:rPr>
        <w:t>gacchami</w:t>
      </w:r>
      <w:proofErr w:type="spell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我皈依法，你應當一天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省思它很多次。</w:t>
      </w:r>
      <w:r w:rsidRPr="00606EF7">
        <w:rPr>
          <w:rFonts w:ascii="Arial" w:eastAsia="新細明體" w:hAnsi="Arial" w:cs="Arial"/>
          <w:sz w:val="28"/>
          <w:szCs w:val="28"/>
          <w:lang w:eastAsia="zh-TW"/>
        </w:rPr>
        <w:t>”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尊者接著說：</w:t>
      </w:r>
      <w:r w:rsidRPr="00606EF7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佛陀的弟子也跟隨著同樣的教法而得到一樣的平靜，快樂和智慧，你應皈依佛陀的跟隨者和念誦</w:t>
      </w:r>
      <w:proofErr w:type="spellStart"/>
      <w:r w:rsidRPr="00606EF7">
        <w:rPr>
          <w:rFonts w:ascii="Arial" w:eastAsia="新細明體" w:hAnsi="Arial" w:cs="Arial"/>
          <w:sz w:val="28"/>
          <w:szCs w:val="28"/>
          <w:lang w:eastAsia="zh-TW"/>
        </w:rPr>
        <w:t>Sangham</w:t>
      </w:r>
      <w:proofErr w:type="spellEnd"/>
      <w:r w:rsidRPr="00606EF7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sz w:val="28"/>
          <w:szCs w:val="28"/>
          <w:lang w:eastAsia="zh-TW"/>
        </w:rPr>
        <w:t>saranam</w:t>
      </w:r>
      <w:proofErr w:type="spellEnd"/>
      <w:r w:rsidRPr="00606EF7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sz w:val="28"/>
          <w:szCs w:val="28"/>
          <w:lang w:eastAsia="zh-TW"/>
        </w:rPr>
        <w:t>gacchami</w:t>
      </w:r>
      <w:proofErr w:type="spell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我皈依僧，你應在一天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省思它很多次。</w:t>
      </w:r>
      <w:r w:rsidRPr="00606EF7">
        <w:rPr>
          <w:rFonts w:ascii="Arial" w:eastAsia="新細明體" w:hAnsi="Arial" w:cs="Arial"/>
          <w:sz w:val="28"/>
          <w:szCs w:val="28"/>
          <w:lang w:eastAsia="zh-TW"/>
        </w:rPr>
        <w:t>“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這年輕人省思他的修行，然後就得到更多的快樂，現在他為他的修行感到快樂，過後他又再去見尊者然後告訴他</w:t>
      </w:r>
      <w:r w:rsidRPr="00606EF7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尊者，現在我對尊者的教法感到很快樂，請教我更多的法，尊者隨後教他五戒和教他省思他的戒行，他就守五戒和省思它們。當他訓練了幾天後他覺得比以前更快樂。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過後他又再去見尊者，對他說：</w:t>
      </w:r>
      <w:r w:rsidRPr="00606EF7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我現在比以前快樂，請再教我更多的法</w:t>
      </w:r>
      <w:r w:rsidRPr="00606EF7">
        <w:rPr>
          <w:rFonts w:ascii="Arial" w:eastAsia="新細明體" w:hAnsi="Arial" w:cs="Arial"/>
          <w:sz w:val="28"/>
          <w:szCs w:val="28"/>
          <w:lang w:eastAsia="zh-TW"/>
        </w:rPr>
        <w:t>”</w:t>
      </w: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。尊者就教他八戒，這年輕人就練習八戒。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過後他又去見尊者請教其他更有功德的修行。尊者就教他十戒，這是在家居士可以訓練最崇高的戒。他就守了十戒，然後得到了更多的快樂。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他又再去見尊者和問他：</w:t>
      </w:r>
      <w:r w:rsidRPr="00606EF7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尊者，我現在可以修習什麼來提升我的平靜？</w:t>
      </w:r>
      <w:r w:rsidRPr="00606EF7">
        <w:rPr>
          <w:rFonts w:ascii="Arial" w:eastAsia="新細明體" w:hAnsi="Arial" w:cs="Arial"/>
          <w:sz w:val="28"/>
          <w:szCs w:val="28"/>
          <w:lang w:eastAsia="zh-TW"/>
        </w:rPr>
        <w:t>”</w:t>
      </w: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尊者回答說：</w:t>
      </w:r>
      <w:r w:rsidRPr="00606EF7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現在你可以出家。</w:t>
      </w:r>
      <w:r w:rsidRPr="00606EF7">
        <w:rPr>
          <w:rFonts w:ascii="Arial" w:eastAsia="新細明體" w:hAnsi="Arial" w:cs="Arial"/>
          <w:sz w:val="28"/>
          <w:szCs w:val="28"/>
          <w:lang w:eastAsia="zh-TW"/>
        </w:rPr>
        <w:t>”</w:t>
      </w: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所以他就把他的責任交給他的家庭，然後來寺院出家。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出家後他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的戒師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一整天都教他戒律。當他去他的師父那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，他的師父就教他阿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毗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達摩。現在他需要學習很多東西，他的快樂開始減少。心的沉重逐漸增加。他想</w:t>
      </w:r>
      <w:r w:rsidRPr="00606EF7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我如何能學習這麼多東西呢？在我的出家之前，我是快樂的。現在我沒有得到那種快樂了。我應該要求還俗了。</w:t>
      </w:r>
      <w:r w:rsidRPr="00606EF7">
        <w:rPr>
          <w:rFonts w:ascii="Arial" w:eastAsia="新細明體" w:hAnsi="Arial" w:cs="Arial"/>
          <w:sz w:val="28"/>
          <w:szCs w:val="28"/>
          <w:lang w:eastAsia="zh-TW"/>
        </w:rPr>
        <w:t>”</w:t>
      </w: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他就去跟師父要求還俗。他的師父就說，</w:t>
      </w:r>
      <w:r w:rsidRPr="00606EF7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讓我們到佛陀那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詢問。</w:t>
      </w:r>
      <w:r w:rsidRPr="00606EF7">
        <w:rPr>
          <w:rFonts w:ascii="Arial" w:eastAsia="新細明體" w:hAnsi="Arial" w:cs="Arial"/>
          <w:sz w:val="28"/>
          <w:szCs w:val="28"/>
          <w:lang w:eastAsia="zh-TW"/>
        </w:rPr>
        <w:t>”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lastRenderedPageBreak/>
        <w:t>師父就帶他到佛陀那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然後說道，</w:t>
      </w:r>
      <w:r w:rsidRPr="00606EF7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尊者，這是我的弟子。他要還俗。請勸告他。佛陀知道發生了什麼事情後就告訴他：</w:t>
      </w:r>
      <w:r w:rsidRPr="00606EF7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與其學習戒律和阿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毗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達摩，你可以只是做一件事嗎？</w:t>
      </w:r>
      <w:r w:rsidRPr="00606EF7">
        <w:rPr>
          <w:rFonts w:ascii="Arial" w:eastAsia="新細明體" w:hAnsi="Arial" w:cs="Arial"/>
          <w:sz w:val="28"/>
          <w:szCs w:val="28"/>
          <w:lang w:eastAsia="zh-TW"/>
        </w:rPr>
        <w:t>”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他回答：</w:t>
      </w:r>
      <w:r w:rsidRPr="00606EF7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可以，一件事是容易做的。</w:t>
      </w:r>
      <w:r w:rsidRPr="00606EF7">
        <w:rPr>
          <w:rFonts w:ascii="Arial" w:eastAsia="新細明體" w:hAnsi="Arial" w:cs="Arial"/>
          <w:sz w:val="28"/>
          <w:szCs w:val="28"/>
          <w:lang w:eastAsia="zh-TW"/>
        </w:rPr>
        <w:t>”</w:t>
      </w: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然後世尊說，</w:t>
      </w:r>
      <w:r w:rsidRPr="00606EF7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那你堅守你的心念。把善和不善的心念分開。除掉那些不善的然後全部的學習就在那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。</w:t>
      </w:r>
      <w:r w:rsidRPr="00606EF7">
        <w:rPr>
          <w:rFonts w:ascii="Arial" w:eastAsia="新細明體" w:hAnsi="Arial" w:cs="Arial"/>
          <w:sz w:val="28"/>
          <w:szCs w:val="28"/>
          <w:lang w:eastAsia="zh-TW"/>
        </w:rPr>
        <w:t>”</w:t>
      </w: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他說：</w:t>
      </w:r>
      <w:r w:rsidRPr="00606EF7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那對我是很容易的。</w:t>
      </w:r>
      <w:r w:rsidRPr="00606EF7">
        <w:rPr>
          <w:rFonts w:ascii="Arial" w:eastAsia="新細明體" w:hAnsi="Arial" w:cs="Arial"/>
          <w:sz w:val="28"/>
          <w:szCs w:val="28"/>
          <w:lang w:eastAsia="zh-TW"/>
        </w:rPr>
        <w:t>”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佛陀就教導了他，導師在這場開示前念誦的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偈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頌。那就是，</w:t>
      </w:r>
    </w:p>
    <w:p w:rsidR="00606EF7" w:rsidRPr="00606EF7" w:rsidRDefault="00606EF7" w:rsidP="00606EF7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r w:rsidRPr="00606EF7">
        <w:rPr>
          <w:rFonts w:ascii="Arial" w:eastAsia="新細明體" w:hAnsi="Arial" w:cs="Arial" w:hint="eastAsia"/>
          <w:b/>
          <w:sz w:val="28"/>
          <w:szCs w:val="28"/>
          <w:lang w:eastAsia="zh-TW"/>
        </w:rPr>
        <w:t>心極難見極度微細，隨著喜好飄蕩停留。</w:t>
      </w:r>
    </w:p>
    <w:p w:rsidR="00606EF7" w:rsidRPr="00606EF7" w:rsidRDefault="00606EF7" w:rsidP="00606EF7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r w:rsidRPr="00606EF7">
        <w:rPr>
          <w:rFonts w:ascii="Arial" w:eastAsia="新細明體" w:hAnsi="Arial" w:cs="Arial" w:hint="eastAsia"/>
          <w:b/>
          <w:sz w:val="28"/>
          <w:szCs w:val="28"/>
          <w:lang w:eastAsia="zh-TW"/>
        </w:rPr>
        <w:t>且讓智者防護其心，</w:t>
      </w:r>
      <w:proofErr w:type="gramStart"/>
      <w:r w:rsidRPr="00606EF7">
        <w:rPr>
          <w:rFonts w:ascii="Arial" w:eastAsia="新細明體" w:hAnsi="Arial" w:cs="Arial" w:hint="eastAsia"/>
          <w:b/>
          <w:sz w:val="28"/>
          <w:szCs w:val="28"/>
          <w:lang w:eastAsia="zh-TW"/>
        </w:rPr>
        <w:t>受護之</w:t>
      </w:r>
      <w:proofErr w:type="gramEnd"/>
      <w:r w:rsidRPr="00606EF7">
        <w:rPr>
          <w:rFonts w:ascii="Arial" w:eastAsia="新細明體" w:hAnsi="Arial" w:cs="Arial" w:hint="eastAsia"/>
          <w:b/>
          <w:sz w:val="28"/>
          <w:szCs w:val="28"/>
          <w:lang w:eastAsia="zh-TW"/>
        </w:rPr>
        <w:t>心帶來快樂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當這年輕人聆聽佛法時，他得到了更多的專注力，更多的智慧，他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證悟阿羅漢道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果。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世尊對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心也有很多不同方式的解釋。他教導：</w:t>
      </w:r>
    </w:p>
    <w:p w:rsidR="00606EF7" w:rsidRPr="00606EF7" w:rsidRDefault="00606EF7" w:rsidP="00606EF7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Vicittakarana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Cittam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,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attano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cittataya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proofErr w:type="gram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va</w:t>
      </w:r>
      <w:proofErr w:type="spellEnd"/>
      <w:proofErr w:type="gram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;</w:t>
      </w:r>
    </w:p>
    <w:p w:rsidR="00606EF7" w:rsidRPr="00606EF7" w:rsidRDefault="00606EF7" w:rsidP="00606EF7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Citam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kammakilesehi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,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citam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tayati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proofErr w:type="gram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va</w:t>
      </w:r>
      <w:proofErr w:type="spellEnd"/>
      <w:proofErr w:type="gram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tatha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;</w:t>
      </w:r>
    </w:p>
    <w:p w:rsidR="00606EF7" w:rsidRPr="00606EF7" w:rsidRDefault="00606EF7" w:rsidP="00606EF7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Cinoti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attasantanam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,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vicittarammananti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ca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ti</w:t>
      </w:r>
      <w:proofErr w:type="spellEnd"/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proofErr w:type="spellStart"/>
      <w:r w:rsidRPr="00606EF7">
        <w:rPr>
          <w:rFonts w:ascii="Arial" w:eastAsia="新細明體" w:hAnsi="Arial" w:cs="Arial"/>
          <w:sz w:val="28"/>
          <w:szCs w:val="28"/>
          <w:lang w:eastAsia="zh-TW"/>
        </w:rPr>
        <w:t>Vicittakarana</w:t>
      </w:r>
      <w:proofErr w:type="spellEnd"/>
      <w:r w:rsidRPr="00606EF7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sz w:val="28"/>
          <w:szCs w:val="28"/>
          <w:lang w:eastAsia="zh-TW"/>
        </w:rPr>
        <w:t>Cittam</w:t>
      </w:r>
      <w:proofErr w:type="spell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的意思是心可以製造很多美麗的東西。這個時代我們都在用很多創新的東西。這些東西都是心計畫和設計的。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proofErr w:type="spellStart"/>
      <w:r w:rsidRPr="00606EF7">
        <w:rPr>
          <w:rFonts w:ascii="Arial" w:eastAsia="新細明體" w:hAnsi="Arial" w:cs="Arial"/>
          <w:sz w:val="28"/>
          <w:szCs w:val="28"/>
          <w:lang w:eastAsia="zh-TW"/>
        </w:rPr>
        <w:t>attano</w:t>
      </w:r>
      <w:proofErr w:type="spellEnd"/>
      <w:r w:rsidRPr="00606EF7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sz w:val="28"/>
          <w:szCs w:val="28"/>
          <w:lang w:eastAsia="zh-TW"/>
        </w:rPr>
        <w:t>cittataya</w:t>
      </w:r>
      <w:proofErr w:type="spell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的意思是心會自己製造美麗的影像。它有時快樂，有時不快樂，有時善，有時不善</w:t>
      </w:r>
      <w:r w:rsidRPr="00606EF7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，有時有智慧和有時愚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癡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。這是相同的心但是很多顏色。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proofErr w:type="spellStart"/>
      <w:r w:rsidRPr="00606EF7">
        <w:rPr>
          <w:rFonts w:ascii="Arial" w:eastAsia="新細明體" w:hAnsi="Arial" w:cs="Arial"/>
          <w:sz w:val="28"/>
          <w:szCs w:val="28"/>
          <w:lang w:eastAsia="zh-TW"/>
        </w:rPr>
        <w:t>Citam</w:t>
      </w:r>
      <w:proofErr w:type="spellEnd"/>
      <w:r w:rsidRPr="00606EF7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sz w:val="28"/>
          <w:szCs w:val="28"/>
          <w:lang w:eastAsia="zh-TW"/>
        </w:rPr>
        <w:t>kammakilesehi</w:t>
      </w:r>
      <w:proofErr w:type="spell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的意思是通過過去的業和現在的煩惱產生這個心。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proofErr w:type="spellStart"/>
      <w:r w:rsidRPr="00606EF7">
        <w:rPr>
          <w:rFonts w:ascii="Arial" w:eastAsia="新細明體" w:hAnsi="Arial" w:cs="Arial"/>
          <w:sz w:val="28"/>
          <w:szCs w:val="28"/>
          <w:lang w:eastAsia="zh-TW"/>
        </w:rPr>
        <w:t>attano</w:t>
      </w:r>
      <w:proofErr w:type="spellEnd"/>
      <w:r w:rsidRPr="00606EF7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sz w:val="28"/>
          <w:szCs w:val="28"/>
          <w:lang w:eastAsia="zh-TW"/>
        </w:rPr>
        <w:t>cittataya</w:t>
      </w:r>
      <w:proofErr w:type="spell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的意思是這個心保護五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蘊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，所以它給它食物，令它睡覺，走路，玩耍等。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proofErr w:type="spellStart"/>
      <w:r w:rsidRPr="00606EF7">
        <w:rPr>
          <w:rFonts w:ascii="Arial" w:eastAsia="新細明體" w:hAnsi="Arial" w:cs="Arial"/>
          <w:sz w:val="28"/>
          <w:szCs w:val="28"/>
          <w:lang w:eastAsia="zh-TW"/>
        </w:rPr>
        <w:lastRenderedPageBreak/>
        <w:t>Cinoti</w:t>
      </w:r>
      <w:proofErr w:type="spellEnd"/>
      <w:r w:rsidRPr="00606EF7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sz w:val="28"/>
          <w:szCs w:val="28"/>
          <w:lang w:eastAsia="zh-TW"/>
        </w:rPr>
        <w:t>attasantanam</w:t>
      </w:r>
      <w:proofErr w:type="spell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的意思是透過造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好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和壞，善和不善業，心路過程一生又一生地繼續。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proofErr w:type="spellStart"/>
      <w:r w:rsidRPr="00606EF7">
        <w:rPr>
          <w:rFonts w:ascii="Arial" w:eastAsia="新細明體" w:hAnsi="Arial" w:cs="Arial"/>
          <w:sz w:val="28"/>
          <w:szCs w:val="28"/>
          <w:lang w:eastAsia="zh-TW"/>
        </w:rPr>
        <w:t>vicittarammananti</w:t>
      </w:r>
      <w:proofErr w:type="spellEnd"/>
      <w:r w:rsidRPr="00606EF7">
        <w:rPr>
          <w:rFonts w:ascii="Arial" w:eastAsia="新細明體" w:hAnsi="Arial" w:cs="Arial"/>
          <w:sz w:val="28"/>
          <w:szCs w:val="28"/>
          <w:lang w:eastAsia="zh-TW"/>
        </w:rPr>
        <w:t xml:space="preserve"> ca </w:t>
      </w:r>
      <w:proofErr w:type="spellStart"/>
      <w:r w:rsidRPr="00606EF7">
        <w:rPr>
          <w:rFonts w:ascii="Arial" w:eastAsia="新細明體" w:hAnsi="Arial" w:cs="Arial"/>
          <w:sz w:val="28"/>
          <w:szCs w:val="28"/>
          <w:lang w:eastAsia="zh-TW"/>
        </w:rPr>
        <w:t>ti</w:t>
      </w:r>
      <w:proofErr w:type="spell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的意思是通過看，聽，嘗，聞和觸它取很多美麗的目標。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proofErr w:type="spellStart"/>
      <w:r w:rsidRPr="00606EF7">
        <w:rPr>
          <w:rFonts w:ascii="Arial" w:eastAsia="新細明體" w:hAnsi="Arial" w:cs="Arial"/>
          <w:sz w:val="28"/>
          <w:szCs w:val="28"/>
          <w:lang w:eastAsia="zh-TW"/>
        </w:rPr>
        <w:t>Cinteti</w:t>
      </w:r>
      <w:proofErr w:type="spellEnd"/>
      <w:r w:rsidRPr="00606EF7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sz w:val="28"/>
          <w:szCs w:val="28"/>
          <w:lang w:eastAsia="zh-TW"/>
        </w:rPr>
        <w:t>cittam</w:t>
      </w:r>
      <w:proofErr w:type="spell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的意思是因它在想著目標，所以心叫做</w:t>
      </w:r>
      <w:proofErr w:type="spellStart"/>
      <w:r w:rsidRPr="00606EF7">
        <w:rPr>
          <w:rFonts w:ascii="Arial" w:eastAsia="新細明體" w:hAnsi="Arial" w:cs="Arial"/>
          <w:sz w:val="28"/>
          <w:szCs w:val="28"/>
          <w:lang w:eastAsia="zh-TW"/>
        </w:rPr>
        <w:t>cittam</w:t>
      </w:r>
      <w:proofErr w:type="spellEnd"/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proofErr w:type="spellStart"/>
      <w:r w:rsidRPr="00606EF7">
        <w:rPr>
          <w:rFonts w:ascii="Arial" w:eastAsia="新細明體" w:hAnsi="Arial" w:cs="Arial"/>
          <w:sz w:val="28"/>
          <w:szCs w:val="28"/>
          <w:lang w:eastAsia="zh-TW"/>
        </w:rPr>
        <w:t>Vijjanatiti</w:t>
      </w:r>
      <w:proofErr w:type="spellEnd"/>
      <w:r w:rsidRPr="00606EF7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sz w:val="28"/>
          <w:szCs w:val="28"/>
          <w:lang w:eastAsia="zh-TW"/>
        </w:rPr>
        <w:t>atho</w:t>
      </w:r>
      <w:proofErr w:type="spell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的意思是它辨識東西。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b/>
          <w:sz w:val="28"/>
          <w:szCs w:val="28"/>
        </w:rPr>
      </w:pPr>
      <w:proofErr w:type="gramStart"/>
      <w:r w:rsidRPr="00606EF7">
        <w:rPr>
          <w:rFonts w:ascii="Arial" w:eastAsia="新細明體" w:hAnsi="Arial" w:cs="Arial" w:hint="eastAsia"/>
          <w:b/>
          <w:sz w:val="28"/>
          <w:szCs w:val="28"/>
          <w:lang w:eastAsia="zh-TW"/>
        </w:rPr>
        <w:t>法句經</w:t>
      </w:r>
      <w:proofErr w:type="gramEnd"/>
      <w:r w:rsidRPr="00606EF7">
        <w:rPr>
          <w:rFonts w:ascii="Arial" w:eastAsia="新細明體" w:hAnsi="Arial" w:cs="Arial" w:hint="eastAsia"/>
          <w:b/>
          <w:sz w:val="28"/>
          <w:szCs w:val="28"/>
          <w:lang w:eastAsia="zh-TW"/>
        </w:rPr>
        <w:t>：第一品：</w:t>
      </w:r>
      <w:proofErr w:type="gramStart"/>
      <w:r w:rsidRPr="00606EF7">
        <w:rPr>
          <w:rFonts w:ascii="Arial" w:eastAsia="新細明體" w:hAnsi="Arial" w:cs="Arial" w:hint="eastAsia"/>
          <w:b/>
          <w:sz w:val="28"/>
          <w:szCs w:val="28"/>
          <w:lang w:eastAsia="zh-TW"/>
        </w:rPr>
        <w:t>雙品</w:t>
      </w:r>
      <w:proofErr w:type="gramEnd"/>
      <w:r w:rsidRPr="00606EF7">
        <w:rPr>
          <w:rFonts w:ascii="Arial" w:eastAsia="新細明體" w:hAnsi="Arial" w:cs="Arial" w:hint="eastAsia"/>
          <w:b/>
          <w:sz w:val="28"/>
          <w:szCs w:val="28"/>
          <w:lang w:eastAsia="zh-TW"/>
        </w:rPr>
        <w:t>，</w:t>
      </w:r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r w:rsidRPr="00606EF7">
        <w:rPr>
          <w:rFonts w:ascii="Arial" w:eastAsia="新細明體" w:hAnsi="Arial" w:cs="Arial" w:hint="eastAsia"/>
          <w:b/>
          <w:sz w:val="28"/>
          <w:szCs w:val="28"/>
          <w:lang w:eastAsia="zh-TW"/>
        </w:rPr>
        <w:t>第一和二</w:t>
      </w:r>
      <w:proofErr w:type="gramStart"/>
      <w:r w:rsidRPr="00606EF7">
        <w:rPr>
          <w:rFonts w:ascii="Arial" w:eastAsia="新細明體" w:hAnsi="Arial" w:cs="Arial" w:hint="eastAsia"/>
          <w:b/>
          <w:sz w:val="28"/>
          <w:szCs w:val="28"/>
          <w:lang w:eastAsia="zh-TW"/>
        </w:rPr>
        <w:t>偈</w:t>
      </w:r>
      <w:proofErr w:type="gramEnd"/>
      <w:r w:rsidRPr="00606EF7">
        <w:rPr>
          <w:rFonts w:ascii="Arial" w:eastAsia="新細明體" w:hAnsi="Arial" w:cs="Arial" w:hint="eastAsia"/>
          <w:b/>
          <w:sz w:val="28"/>
          <w:szCs w:val="28"/>
          <w:lang w:eastAsia="zh-TW"/>
        </w:rPr>
        <w:t>頌</w:t>
      </w:r>
    </w:p>
    <w:p w:rsidR="00606EF7" w:rsidRPr="00606EF7" w:rsidRDefault="00606EF7" w:rsidP="00606EF7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Manopubbagamā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dhammā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,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manosetthā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manomayā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;</w:t>
      </w:r>
    </w:p>
    <w:p w:rsidR="00606EF7" w:rsidRPr="00606EF7" w:rsidRDefault="00606EF7" w:rsidP="00606EF7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Manasā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proofErr w:type="gram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ce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padutthena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bhāsati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vā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karoti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vā</w:t>
      </w:r>
      <w:proofErr w:type="spellEnd"/>
      <w:proofErr w:type="gram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,</w:t>
      </w:r>
    </w:p>
    <w:p w:rsidR="00606EF7" w:rsidRPr="00606EF7" w:rsidRDefault="00606EF7" w:rsidP="00606EF7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proofErr w:type="spellStart"/>
      <w:proofErr w:type="gram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Tato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nam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dukkhamanveti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cakkamva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vahato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padam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.</w:t>
      </w:r>
      <w:proofErr w:type="gramEnd"/>
    </w:p>
    <w:p w:rsidR="00606EF7" w:rsidRPr="00606EF7" w:rsidRDefault="00606EF7" w:rsidP="00606EF7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r w:rsidRPr="00606EF7">
        <w:rPr>
          <w:rFonts w:ascii="Arial" w:eastAsia="新細明體" w:hAnsi="Arial" w:cs="Arial" w:hint="eastAsia"/>
          <w:b/>
          <w:sz w:val="28"/>
          <w:szCs w:val="28"/>
          <w:lang w:eastAsia="zh-TW"/>
        </w:rPr>
        <w:t>諸法以意為前導，以意為主，</w:t>
      </w:r>
      <w:proofErr w:type="gramStart"/>
      <w:r w:rsidRPr="00606EF7">
        <w:rPr>
          <w:rFonts w:ascii="Arial" w:eastAsia="新細明體" w:hAnsi="Arial" w:cs="Arial" w:hint="eastAsia"/>
          <w:b/>
          <w:sz w:val="28"/>
          <w:szCs w:val="28"/>
          <w:lang w:eastAsia="zh-TW"/>
        </w:rPr>
        <w:t>由意所</w:t>
      </w:r>
      <w:proofErr w:type="gramEnd"/>
      <w:r w:rsidRPr="00606EF7">
        <w:rPr>
          <w:rFonts w:ascii="Arial" w:eastAsia="新細明體" w:hAnsi="Arial" w:cs="Arial" w:hint="eastAsia"/>
          <w:b/>
          <w:sz w:val="28"/>
          <w:szCs w:val="28"/>
          <w:lang w:eastAsia="zh-TW"/>
        </w:rPr>
        <w:t>造。</w:t>
      </w:r>
    </w:p>
    <w:p w:rsidR="00606EF7" w:rsidRPr="00606EF7" w:rsidRDefault="00606EF7" w:rsidP="00606EF7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proofErr w:type="gramStart"/>
      <w:r w:rsidRPr="00606EF7">
        <w:rPr>
          <w:rFonts w:ascii="Arial" w:eastAsia="新細明體" w:hAnsi="Arial" w:cs="Arial" w:hint="eastAsia"/>
          <w:b/>
          <w:sz w:val="28"/>
          <w:szCs w:val="28"/>
          <w:lang w:eastAsia="zh-TW"/>
        </w:rPr>
        <w:t>若人</w:t>
      </w:r>
      <w:proofErr w:type="gramEnd"/>
      <w:r w:rsidRPr="00606EF7">
        <w:rPr>
          <w:rFonts w:ascii="Arial" w:eastAsia="新細明體" w:hAnsi="Arial" w:cs="Arial" w:hint="eastAsia"/>
          <w:b/>
          <w:sz w:val="28"/>
          <w:szCs w:val="28"/>
          <w:lang w:eastAsia="zh-TW"/>
        </w:rPr>
        <w:t>以污染之意說話或造作，</w:t>
      </w:r>
    </w:p>
    <w:p w:rsidR="00606EF7" w:rsidRPr="00606EF7" w:rsidRDefault="00606EF7" w:rsidP="00606EF7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r w:rsidRPr="00606EF7">
        <w:rPr>
          <w:rFonts w:ascii="Arial" w:eastAsia="新細明體" w:hAnsi="Arial" w:cs="Arial" w:hint="eastAsia"/>
          <w:b/>
          <w:sz w:val="28"/>
          <w:szCs w:val="28"/>
          <w:lang w:eastAsia="zh-TW"/>
        </w:rPr>
        <w:t>從此痛苦跟隨他，如車輪跟隨拉車（之牛）的腳。</w:t>
      </w:r>
    </w:p>
    <w:p w:rsidR="00606EF7" w:rsidRPr="00606EF7" w:rsidRDefault="00606EF7" w:rsidP="00606EF7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Manopubbagamā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dhammā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,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manosetthā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manomayā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;</w:t>
      </w:r>
    </w:p>
    <w:p w:rsidR="00606EF7" w:rsidRPr="00606EF7" w:rsidRDefault="00606EF7" w:rsidP="00606EF7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Manasā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proofErr w:type="gram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ce</w:t>
      </w:r>
      <w:proofErr w:type="spellEnd"/>
      <w:proofErr w:type="gram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pasannena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,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bhāsati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vā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karoti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vā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;</w:t>
      </w:r>
    </w:p>
    <w:p w:rsidR="00606EF7" w:rsidRPr="00606EF7" w:rsidRDefault="00606EF7" w:rsidP="00606EF7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Tato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nam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sukhamanveti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,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chāyāva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anapāyinī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.</w:t>
      </w:r>
    </w:p>
    <w:p w:rsidR="00606EF7" w:rsidRPr="00606EF7" w:rsidRDefault="00606EF7" w:rsidP="00606EF7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r w:rsidRPr="00606EF7">
        <w:rPr>
          <w:rFonts w:ascii="Arial" w:eastAsia="新細明體" w:hAnsi="Arial" w:cs="Arial" w:hint="eastAsia"/>
          <w:b/>
          <w:sz w:val="28"/>
          <w:szCs w:val="28"/>
          <w:lang w:eastAsia="zh-TW"/>
        </w:rPr>
        <w:t>諸法以意為前導，以意為主，</w:t>
      </w:r>
      <w:proofErr w:type="gramStart"/>
      <w:r w:rsidRPr="00606EF7">
        <w:rPr>
          <w:rFonts w:ascii="Arial" w:eastAsia="新細明體" w:hAnsi="Arial" w:cs="Arial" w:hint="eastAsia"/>
          <w:b/>
          <w:sz w:val="28"/>
          <w:szCs w:val="28"/>
          <w:lang w:eastAsia="zh-TW"/>
        </w:rPr>
        <w:t>由意所</w:t>
      </w:r>
      <w:proofErr w:type="gramEnd"/>
      <w:r w:rsidRPr="00606EF7">
        <w:rPr>
          <w:rFonts w:ascii="Arial" w:eastAsia="新細明體" w:hAnsi="Arial" w:cs="Arial" w:hint="eastAsia"/>
          <w:b/>
          <w:sz w:val="28"/>
          <w:szCs w:val="28"/>
          <w:lang w:eastAsia="zh-TW"/>
        </w:rPr>
        <w:t>造。</w:t>
      </w:r>
    </w:p>
    <w:p w:rsidR="00606EF7" w:rsidRPr="00606EF7" w:rsidRDefault="00606EF7" w:rsidP="00606EF7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proofErr w:type="gramStart"/>
      <w:r w:rsidRPr="00606EF7">
        <w:rPr>
          <w:rFonts w:ascii="Arial" w:eastAsia="新細明體" w:hAnsi="Arial" w:cs="Arial" w:hint="eastAsia"/>
          <w:b/>
          <w:sz w:val="28"/>
          <w:szCs w:val="28"/>
          <w:lang w:eastAsia="zh-TW"/>
        </w:rPr>
        <w:t>若人</w:t>
      </w:r>
      <w:proofErr w:type="gramEnd"/>
      <w:r w:rsidRPr="00606EF7">
        <w:rPr>
          <w:rFonts w:ascii="Arial" w:eastAsia="新細明體" w:hAnsi="Arial" w:cs="Arial" w:hint="eastAsia"/>
          <w:b/>
          <w:sz w:val="28"/>
          <w:szCs w:val="28"/>
          <w:lang w:eastAsia="zh-TW"/>
        </w:rPr>
        <w:t>以清淨之意說話或造作，</w:t>
      </w:r>
    </w:p>
    <w:p w:rsidR="00606EF7" w:rsidRPr="00606EF7" w:rsidRDefault="00606EF7" w:rsidP="00606EF7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r w:rsidRPr="00606EF7">
        <w:rPr>
          <w:rFonts w:ascii="Arial" w:eastAsia="新細明體" w:hAnsi="Arial" w:cs="Arial" w:hint="eastAsia"/>
          <w:b/>
          <w:sz w:val="28"/>
          <w:szCs w:val="28"/>
          <w:lang w:eastAsia="zh-TW"/>
        </w:rPr>
        <w:t>從此快樂跟隨他，猶如形影不離。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bookmarkStart w:id="0" w:name="_GoBack"/>
      <w:bookmarkEnd w:id="0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因為做錯事，他受苦。有時，它是精神上的痛苦或身體上的痛苦如眼睛的疾病，耳朵的疾病，鼻子的疾病，身體的疾病，各種疾病都會跟著他。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此外，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如果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一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個人以一顆善心來做事情，各種快樂跟隨他就像影子一直跟隨著他。他得到健康，長壽，智慧，快樂因為他以一顆善心來做好事。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如果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一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個人控制和保持善心，他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得到戒行的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快樂，這叫做</w:t>
      </w:r>
      <w:r w:rsidRPr="00606EF7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sz w:val="28"/>
          <w:szCs w:val="28"/>
          <w:lang w:eastAsia="zh-TW"/>
        </w:rPr>
        <w:t>anavajja</w:t>
      </w:r>
      <w:proofErr w:type="spellEnd"/>
      <w:r w:rsidRPr="00606EF7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sz w:val="28"/>
          <w:szCs w:val="28"/>
          <w:lang w:eastAsia="zh-TW"/>
        </w:rPr>
        <w:t>sukham</w:t>
      </w:r>
      <w:proofErr w:type="spell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。當他控制他的心，他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有正念的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守護六根門，所以他會得到快樂。他會有智慧，他的記憶也會提升。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lastRenderedPageBreak/>
        <w:t>他尋找僻靜的地方來培育定力，</w:t>
      </w:r>
      <w:r w:rsidRPr="00606EF7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然後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得到初禪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，二禪，三禪，四禪，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無色界禪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。所以，他會得到快樂。他也可以培育神通。他也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培育觀智和得到觀禪的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快樂。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世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尊說</w:t>
      </w:r>
      <w:r w:rsidRPr="00606EF7">
        <w:rPr>
          <w:rFonts w:ascii="Arial" w:eastAsia="新細明體" w:hAnsi="Arial" w:cs="Arial"/>
          <w:sz w:val="28"/>
          <w:szCs w:val="28"/>
          <w:lang w:eastAsia="zh-TW"/>
        </w:rPr>
        <w:t>:</w:t>
      </w:r>
    </w:p>
    <w:p w:rsidR="00606EF7" w:rsidRPr="00606EF7" w:rsidRDefault="00606EF7" w:rsidP="00606EF7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Naham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bhikkhave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annya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dhammam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pi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sammanupassami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yam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evem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bhavetam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bahuli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katam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mahato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atthaya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samvattati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ti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. </w:t>
      </w:r>
      <w:proofErr w:type="spellStart"/>
      <w:proofErr w:type="gram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Yaditam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cittam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bhikkhave</w:t>
      </w:r>
      <w:proofErr w:type="spellEnd"/>
      <w:r w:rsidRPr="00606EF7">
        <w:rPr>
          <w:rFonts w:ascii="Arial" w:eastAsia="新細明體" w:hAnsi="Arial" w:cs="Arial"/>
          <w:b/>
          <w:sz w:val="28"/>
          <w:szCs w:val="28"/>
          <w:lang w:eastAsia="zh-TW"/>
        </w:rPr>
        <w:t>.</w:t>
      </w:r>
      <w:proofErr w:type="gramEnd"/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如果任何人培育他的心，他可得到世間和出世間的快樂。沒有任何東西可以比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培育心能帶來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更多的利益。我們全都可以培育心和得到快樂。在那位尊者聽佛陀教導法的當天，他證得了阿羅漢果。我們應該遵守我們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的戒和時時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反省我們的戒。我們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從戒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德中得到快樂。我們可整天培育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慈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，悲，喜，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捨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。這也會帶來快樂。如果你想要得到快樂，那就培育善行。你就會得到快樂。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所以，信眾們，我們應有智慧的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多造善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行，通過身，語和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意增加善業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。我們應嘗試時時刻刻給我們的心好的東西，那未來你一定會得到快樂和智慧。當我們的波羅蜜成熟，我們就可得到不動搖的快樂，</w:t>
      </w:r>
      <w:proofErr w:type="gramStart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涅</w:t>
      </w:r>
      <w:proofErr w:type="gramEnd"/>
      <w:r w:rsidRPr="00606EF7">
        <w:rPr>
          <w:rFonts w:ascii="Arial" w:eastAsia="新細明體" w:hAnsi="Arial" w:cs="Arial" w:hint="eastAsia"/>
          <w:sz w:val="28"/>
          <w:szCs w:val="28"/>
          <w:lang w:eastAsia="zh-TW"/>
        </w:rPr>
        <w:t>般。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606EF7" w:rsidRPr="00606EF7" w:rsidRDefault="00494AC6" w:rsidP="00606EF7">
      <w:pPr>
        <w:spacing w:after="0" w:line="240" w:lineRule="auto"/>
        <w:jc w:val="both"/>
        <w:rPr>
          <w:rFonts w:ascii="Arial" w:eastAsia="新細明體" w:hAnsi="Arial" w:cs="Arial"/>
          <w:sz w:val="28"/>
          <w:szCs w:val="28"/>
          <w:lang w:eastAsia="zh-TW"/>
        </w:rPr>
      </w:pPr>
      <w:r>
        <w:rPr>
          <w:rFonts w:ascii="Arial" w:eastAsia="新細明體" w:hAnsi="Arial" w:cs="Arial" w:hint="eastAsia"/>
          <w:sz w:val="28"/>
          <w:szCs w:val="28"/>
          <w:lang w:eastAsia="zh-TW"/>
        </w:rPr>
        <w:t>我祝福你們，全都可培育你們的心和得到最高的快樂，</w:t>
      </w:r>
      <w:proofErr w:type="gramStart"/>
      <w:r>
        <w:rPr>
          <w:rFonts w:ascii="Arial" w:eastAsia="新細明體" w:hAnsi="Arial" w:cs="Arial" w:hint="eastAsia"/>
          <w:sz w:val="28"/>
          <w:szCs w:val="28"/>
          <w:lang w:eastAsia="zh-TW"/>
        </w:rPr>
        <w:t>涅槃</w:t>
      </w:r>
      <w:proofErr w:type="gramEnd"/>
      <w:r w:rsidR="00606EF7" w:rsidRPr="00606EF7">
        <w:rPr>
          <w:rFonts w:ascii="Arial" w:eastAsia="新細明體" w:hAnsi="Arial" w:cs="Arial" w:hint="eastAsia"/>
          <w:sz w:val="28"/>
          <w:szCs w:val="28"/>
          <w:lang w:eastAsia="zh-TW"/>
        </w:rPr>
        <w:t>。</w:t>
      </w:r>
    </w:p>
    <w:p w:rsidR="00606EF7" w:rsidRPr="00606EF7" w:rsidRDefault="00606EF7" w:rsidP="00606EF7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5B37A0" w:rsidRPr="00606EF7" w:rsidRDefault="00D821AE" w:rsidP="00606EF7">
      <w:pPr>
        <w:rPr>
          <w:szCs w:val="24"/>
        </w:rPr>
      </w:pPr>
    </w:p>
    <w:sectPr w:rsidR="005B37A0" w:rsidRPr="00606EF7" w:rsidSect="0050551C">
      <w:footerReference w:type="default" r:id="rId6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1AE" w:rsidRDefault="00D821AE" w:rsidP="00A15470">
      <w:pPr>
        <w:spacing w:after="0" w:line="240" w:lineRule="auto"/>
      </w:pPr>
      <w:r>
        <w:separator/>
      </w:r>
    </w:p>
  </w:endnote>
  <w:endnote w:type="continuationSeparator" w:id="0">
    <w:p w:rsidR="00D821AE" w:rsidRDefault="00D821AE" w:rsidP="00A1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8076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006E" w:rsidRDefault="00480745">
        <w:pPr>
          <w:pStyle w:val="a5"/>
          <w:jc w:val="right"/>
        </w:pPr>
        <w:r>
          <w:fldChar w:fldCharType="begin"/>
        </w:r>
        <w:r w:rsidR="0061006E">
          <w:instrText xml:space="preserve"> PAGE   \* MERGEFORMAT </w:instrText>
        </w:r>
        <w:r>
          <w:fldChar w:fldCharType="separate"/>
        </w:r>
        <w:r w:rsidR="00696C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15470" w:rsidRDefault="00A154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1AE" w:rsidRDefault="00D821AE" w:rsidP="00A15470">
      <w:pPr>
        <w:spacing w:after="0" w:line="240" w:lineRule="auto"/>
      </w:pPr>
      <w:r>
        <w:separator/>
      </w:r>
    </w:p>
  </w:footnote>
  <w:footnote w:type="continuationSeparator" w:id="0">
    <w:p w:rsidR="00D821AE" w:rsidRDefault="00D821AE" w:rsidP="00A15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0F95"/>
    <w:rsid w:val="001904E5"/>
    <w:rsid w:val="001F57EB"/>
    <w:rsid w:val="00287F40"/>
    <w:rsid w:val="00480745"/>
    <w:rsid w:val="00494AC6"/>
    <w:rsid w:val="0050551C"/>
    <w:rsid w:val="00511843"/>
    <w:rsid w:val="005A46F4"/>
    <w:rsid w:val="005F6F45"/>
    <w:rsid w:val="00606EF7"/>
    <w:rsid w:val="0061006E"/>
    <w:rsid w:val="00696CF3"/>
    <w:rsid w:val="00717B42"/>
    <w:rsid w:val="007270E8"/>
    <w:rsid w:val="00894088"/>
    <w:rsid w:val="008C5516"/>
    <w:rsid w:val="0090298D"/>
    <w:rsid w:val="00932259"/>
    <w:rsid w:val="009B7288"/>
    <w:rsid w:val="00A15470"/>
    <w:rsid w:val="00A23B41"/>
    <w:rsid w:val="00AD4403"/>
    <w:rsid w:val="00B96D0F"/>
    <w:rsid w:val="00BB1BCE"/>
    <w:rsid w:val="00C07096"/>
    <w:rsid w:val="00C205BB"/>
    <w:rsid w:val="00CF0BFA"/>
    <w:rsid w:val="00D821AE"/>
    <w:rsid w:val="00E00F95"/>
    <w:rsid w:val="00FB7C70"/>
    <w:rsid w:val="00FF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A15470"/>
  </w:style>
  <w:style w:type="paragraph" w:styleId="a5">
    <w:name w:val="footer"/>
    <w:basedOn w:val="a"/>
    <w:link w:val="a6"/>
    <w:uiPriority w:val="99"/>
    <w:unhideWhenUsed/>
    <w:rsid w:val="00A15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A15470"/>
  </w:style>
  <w:style w:type="paragraph" w:styleId="a7">
    <w:name w:val="Balloon Text"/>
    <w:basedOn w:val="a"/>
    <w:link w:val="a8"/>
    <w:uiPriority w:val="99"/>
    <w:semiHidden/>
    <w:unhideWhenUsed/>
    <w:rsid w:val="0061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610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470"/>
  </w:style>
  <w:style w:type="paragraph" w:styleId="Footer">
    <w:name w:val="footer"/>
    <w:basedOn w:val="Normal"/>
    <w:link w:val="FooterChar"/>
    <w:uiPriority w:val="99"/>
    <w:unhideWhenUsed/>
    <w:rsid w:val="00A15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470"/>
  </w:style>
  <w:style w:type="paragraph" w:styleId="BalloonText">
    <w:name w:val="Balloon Text"/>
    <w:basedOn w:val="Normal"/>
    <w:link w:val="BalloonTextChar"/>
    <w:uiPriority w:val="99"/>
    <w:semiHidden/>
    <w:unhideWhenUsed/>
    <w:rsid w:val="0061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buddhadipa</cp:lastModifiedBy>
  <cp:revision>2</cp:revision>
  <dcterms:created xsi:type="dcterms:W3CDTF">2012-01-04T09:04:00Z</dcterms:created>
  <dcterms:modified xsi:type="dcterms:W3CDTF">2012-01-04T09:04:00Z</dcterms:modified>
</cp:coreProperties>
</file>